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2A" w:rsidRDefault="0093242A" w:rsidP="0093242A">
      <w:pPr>
        <w:rPr>
          <w:rFonts w:ascii="Tahoma" w:hAnsi="Tahoma" w:cs="Tahoma"/>
          <w:b/>
          <w:bCs/>
          <w:color w:val="000000"/>
        </w:rPr>
      </w:pPr>
      <w:r>
        <w:rPr>
          <w:rStyle w:val="title"/>
          <w:rFonts w:ascii="Tahoma" w:hAnsi="Tahoma" w:cs="Tahoma"/>
          <w:b/>
          <w:bCs/>
          <w:color w:val="000000"/>
        </w:rPr>
        <w:t>Mandatory Public Disclosure - As per circular No. 09-2021</w:t>
      </w:r>
      <w:hyperlink r:id="rId4" w:history="1">
        <w:r>
          <w:rPr>
            <w:rStyle w:val="Hyperlink"/>
            <w:rFonts w:ascii="Tahoma" w:hAnsi="Tahoma" w:cs="Tahoma"/>
            <w:b/>
            <w:bCs/>
            <w:color w:val="0A1096"/>
            <w:u w:val="none"/>
          </w:rPr>
          <w:t> </w:t>
        </w:r>
      </w:hyperlink>
    </w:p>
    <w:p w:rsidR="0093242A" w:rsidRDefault="0093242A" w:rsidP="0093242A">
      <w:pPr>
        <w:pStyle w:val="NormalWeb"/>
        <w:shd w:val="clear" w:color="auto" w:fill="F8F8EA"/>
        <w:spacing w:before="0" w:beforeAutospacing="0" w:after="125" w:afterAutospacing="0"/>
        <w:jc w:val="center"/>
        <w:rPr>
          <w:rFonts w:ascii="Tahoma" w:hAnsi="Tahoma" w:cs="Tahoma"/>
          <w:color w:val="000000"/>
          <w:sz w:val="15"/>
          <w:szCs w:val="15"/>
        </w:rPr>
      </w:pPr>
      <w:r>
        <w:rPr>
          <w:rStyle w:val="Strong"/>
          <w:rFonts w:ascii="Tahoma" w:hAnsi="Tahoma" w:cs="Tahoma"/>
          <w:color w:val="000000"/>
          <w:sz w:val="15"/>
          <w:szCs w:val="15"/>
        </w:rPr>
        <w:t>Appendix - IX (As per circular No. 09/2021)</w:t>
      </w:r>
    </w:p>
    <w:p w:rsidR="0093242A" w:rsidRDefault="0093242A" w:rsidP="0093242A">
      <w:pPr>
        <w:pStyle w:val="NormalWeb"/>
        <w:shd w:val="clear" w:color="auto" w:fill="F8F8EA"/>
        <w:spacing w:before="0" w:beforeAutospacing="0" w:after="125" w:afterAutospacing="0"/>
        <w:jc w:val="center"/>
        <w:rPr>
          <w:rFonts w:ascii="Tahoma" w:hAnsi="Tahoma" w:cs="Tahoma"/>
          <w:color w:val="000000"/>
          <w:sz w:val="15"/>
          <w:szCs w:val="15"/>
        </w:rPr>
      </w:pPr>
      <w:r>
        <w:rPr>
          <w:rStyle w:val="Strong"/>
          <w:rFonts w:ascii="Tahoma" w:hAnsi="Tahoma" w:cs="Tahoma"/>
          <w:color w:val="B22222"/>
          <w:sz w:val="25"/>
          <w:szCs w:val="25"/>
          <w:u w:val="single"/>
        </w:rPr>
        <w:t>Mandatory Public Disclosure</w:t>
      </w:r>
    </w:p>
    <w:p w:rsidR="00DA4CB4" w:rsidRPr="00DA4CB4" w:rsidRDefault="00DA4CB4" w:rsidP="00DA4CB4">
      <w:pPr>
        <w:shd w:val="clear" w:color="auto" w:fill="F8F8EA"/>
        <w:spacing w:after="125" w:line="240" w:lineRule="auto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CD"/>
          <w:sz w:val="18"/>
        </w:rPr>
        <w:t>A. </w:t>
      </w:r>
      <w:r w:rsidRPr="00DA4CB4">
        <w:rPr>
          <w:rFonts w:ascii="Tahoma" w:eastAsia="Times New Roman" w:hAnsi="Tahoma" w:cs="Tahoma"/>
          <w:b/>
          <w:bCs/>
          <w:color w:val="0000CD"/>
          <w:sz w:val="18"/>
          <w:u w:val="single"/>
        </w:rPr>
        <w:t>General Information</w:t>
      </w:r>
    </w:p>
    <w:tbl>
      <w:tblPr>
        <w:tblW w:w="11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9"/>
        <w:gridCol w:w="5241"/>
        <w:gridCol w:w="5175"/>
      </w:tblGrid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Sl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No.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Information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Details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Name of School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D.A.V.</w:t>
            </w:r>
            <w:r w:rsidR="009A1EA7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Mukhyamantry</w:t>
            </w:r>
            <w:proofErr w:type="spellEnd"/>
            <w:r w:rsidR="009A1EA7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Public School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Affiliation No.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33</w:t>
            </w:r>
            <w:r w:rsidR="009A1EA7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20261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School Code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D118D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17049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Complete Address with pin code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9A1EA7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Sannybarra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 Udaipur Surguja cg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laxmanghad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post497117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Principal Name and Qualification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Mr. </w:t>
            </w:r>
            <w:r w:rsidR="009A1EA7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RMSS N RAO</w:t>
            </w:r>
          </w:p>
          <w:p w:rsidR="00DA4CB4" w:rsidRPr="00DA4CB4" w:rsidRDefault="009A1EA7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M.Sc. M.A., </w:t>
            </w:r>
            <w:r w:rsidR="00DA4CB4"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, B.Ed.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School Email id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9A1EA7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davmpssanibarra</w:t>
            </w:r>
            <w:r w:rsidR="00DA4CB4"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@gmail.com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Contact Details (Mobile No.)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9A1EA7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8919615774</w:t>
            </w:r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CD"/>
          <w:sz w:val="18"/>
        </w:rPr>
        <w:t>B. </w:t>
      </w:r>
      <w:r w:rsidRPr="00DA4CB4">
        <w:rPr>
          <w:rFonts w:ascii="Tahoma" w:eastAsia="Times New Roman" w:hAnsi="Tahoma" w:cs="Tahoma"/>
          <w:b/>
          <w:bCs/>
          <w:color w:val="0000CD"/>
          <w:sz w:val="18"/>
          <w:u w:val="single"/>
        </w:rPr>
        <w:t xml:space="preserve">Document </w:t>
      </w:r>
      <w:proofErr w:type="gramStart"/>
      <w:r w:rsidRPr="00DA4CB4">
        <w:rPr>
          <w:rFonts w:ascii="Tahoma" w:eastAsia="Times New Roman" w:hAnsi="Tahoma" w:cs="Tahoma"/>
          <w:b/>
          <w:bCs/>
          <w:color w:val="0000CD"/>
          <w:sz w:val="18"/>
          <w:u w:val="single"/>
        </w:rPr>
        <w:t>and  Information</w:t>
      </w:r>
      <w:proofErr w:type="gramEnd"/>
    </w:p>
    <w:tbl>
      <w:tblPr>
        <w:tblW w:w="11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8"/>
        <w:gridCol w:w="6325"/>
        <w:gridCol w:w="4092"/>
      </w:tblGrid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Sl</w:t>
            </w:r>
            <w:proofErr w:type="spellEnd"/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 xml:space="preserve"> No.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Document/Information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Uploaded Documents</w:t>
            </w:r>
          </w:p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(Links)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Copies of affiliation/</w:t>
            </w:r>
            <w:r w:rsidR="00C950DB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Upgradation</w:t>
            </w:r>
            <w:proofErr w:type="spellEnd"/>
            <w:r w:rsidR="00C950DB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letter and Recent Extension of Affiliation, if any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5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Copies of Societies/trust/Company Registration/Renewal Certificate, as applicable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6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Copy of No objection certificate (NOC) issued, if applicable by the state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govt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/UT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7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Copies of recognition certificate under RTE act 2009 and it‘s renewal, if applicable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8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Copy of valid building safety certificate as per the national building code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9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Copy of valid fire safety certificate issued by the competent authority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0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Copy of the DEO certificate submitted by the school for affiliation /up-gradation /extension of affiliation or self-certification by school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1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6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Copies of valid water, health and sanitation certificates.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2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CD"/>
          <w:sz w:val="18"/>
        </w:rPr>
        <w:t>C. </w:t>
      </w:r>
      <w:r w:rsidRPr="00DA4CB4">
        <w:rPr>
          <w:rFonts w:ascii="Tahoma" w:eastAsia="Times New Roman" w:hAnsi="Tahoma" w:cs="Tahoma"/>
          <w:b/>
          <w:bCs/>
          <w:color w:val="0000CD"/>
          <w:sz w:val="18"/>
          <w:u w:val="single"/>
        </w:rPr>
        <w:t>Result and Academics</w:t>
      </w:r>
    </w:p>
    <w:tbl>
      <w:tblPr>
        <w:tblW w:w="11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9"/>
        <w:gridCol w:w="5241"/>
        <w:gridCol w:w="5175"/>
      </w:tblGrid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Sl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No.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Document/Information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Uploaded Documents</w:t>
            </w:r>
          </w:p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(Links)</w:t>
            </w:r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Fee Structure of the school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3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Annual academic calendar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4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lastRenderedPageBreak/>
              <w:t>3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List of school management committee (SMC)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5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List of parents teachers association (PTA) members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30789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hyperlink r:id="rId16" w:history="1">
              <w:r w:rsidR="00DA4CB4" w:rsidRPr="00DA4CB4">
                <w:rPr>
                  <w:rFonts w:ascii="Tahoma" w:eastAsia="Times New Roman" w:hAnsi="Tahoma" w:cs="Tahoma"/>
                  <w:color w:val="0A1096"/>
                  <w:sz w:val="15"/>
                </w:rPr>
                <w:t>Click Here</w:t>
              </w:r>
            </w:hyperlink>
          </w:p>
        </w:tc>
      </w:tr>
      <w:tr w:rsidR="00DA4CB4" w:rsidRPr="00DA4CB4" w:rsidTr="00DA4CB4"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Last three-year result of the board examination as per applicability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Given below</w:t>
            </w:r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00"/>
          <w:sz w:val="18"/>
          <w:u w:val="single"/>
        </w:rPr>
        <w:t>Result class X: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6"/>
        <w:gridCol w:w="1127"/>
        <w:gridCol w:w="2016"/>
        <w:gridCol w:w="2016"/>
        <w:gridCol w:w="1791"/>
        <w:gridCol w:w="1265"/>
      </w:tblGrid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S. No.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Year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No. of registered students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No. of students passed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Pass Percentage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Remarks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2019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16C87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89%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2020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16C87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84%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2021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C950DB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C950DB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100</w:t>
            </w:r>
            <w:r w:rsidR="00654078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00"/>
          <w:sz w:val="18"/>
          <w:u w:val="single"/>
        </w:rPr>
        <w:t>Result class XII: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6"/>
        <w:gridCol w:w="1127"/>
        <w:gridCol w:w="2016"/>
        <w:gridCol w:w="2016"/>
        <w:gridCol w:w="1791"/>
        <w:gridCol w:w="1265"/>
      </w:tblGrid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S. No.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Year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No. of registered students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No. of students passed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Pass Percentage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Remarks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2019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16C87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5407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4.5%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2020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616C87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B931A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B931A8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59</w:t>
            </w:r>
            <w:r w:rsidR="00654078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2021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C950DB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C950DB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C950DB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94%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FF"/>
          <w:sz w:val="15"/>
        </w:rPr>
        <w:t>D. </w:t>
      </w:r>
      <w:r w:rsidRPr="00DA4CB4">
        <w:rPr>
          <w:rFonts w:ascii="Tahoma" w:eastAsia="Times New Roman" w:hAnsi="Tahoma" w:cs="Tahoma"/>
          <w:b/>
          <w:bCs/>
          <w:color w:val="0000FF"/>
          <w:sz w:val="15"/>
          <w:u w:val="single"/>
        </w:rPr>
        <w:t>Staff Teaching</w:t>
      </w:r>
    </w:p>
    <w:tbl>
      <w:tblPr>
        <w:tblW w:w="114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0"/>
        <w:gridCol w:w="5056"/>
        <w:gridCol w:w="5056"/>
      </w:tblGrid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S. No.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Information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Details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Principal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Total Number of Teachers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E9707F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  <w:r w:rsidR="00563A12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PGT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A612F9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10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TGT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A612F9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PRT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A612F9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Teachers - Section Ratio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1.5:1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Detail of Special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Educatior</w:t>
            </w:r>
            <w:proofErr w:type="spellEnd"/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Detail of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Counsellor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and wellness teacher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</w:tbl>
    <w:p w:rsidR="00DA4CB4" w:rsidRPr="00DA4CB4" w:rsidRDefault="00DA4CB4" w:rsidP="00DA4CB4">
      <w:pPr>
        <w:shd w:val="clear" w:color="auto" w:fill="F8F8EA"/>
        <w:spacing w:after="125" w:line="240" w:lineRule="auto"/>
        <w:rPr>
          <w:rFonts w:ascii="Tahoma" w:eastAsia="Times New Roman" w:hAnsi="Tahoma" w:cs="Tahoma"/>
          <w:color w:val="000000"/>
          <w:sz w:val="15"/>
          <w:szCs w:val="15"/>
        </w:rPr>
      </w:pPr>
      <w:r w:rsidRPr="00DA4CB4">
        <w:rPr>
          <w:rFonts w:ascii="Tahoma" w:eastAsia="Times New Roman" w:hAnsi="Tahoma" w:cs="Tahoma"/>
          <w:b/>
          <w:bCs/>
          <w:color w:val="0000FF"/>
          <w:sz w:val="15"/>
        </w:rPr>
        <w:t>E. </w:t>
      </w:r>
      <w:r w:rsidRPr="00DA4CB4">
        <w:rPr>
          <w:rFonts w:ascii="Tahoma" w:eastAsia="Times New Roman" w:hAnsi="Tahoma" w:cs="Tahoma"/>
          <w:b/>
          <w:bCs/>
          <w:color w:val="0000FF"/>
          <w:sz w:val="15"/>
          <w:u w:val="single"/>
        </w:rPr>
        <w:t>School Infrastructure</w:t>
      </w:r>
    </w:p>
    <w:tbl>
      <w:tblPr>
        <w:tblW w:w="11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7"/>
        <w:gridCol w:w="5084"/>
        <w:gridCol w:w="5084"/>
      </w:tblGrid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S. No.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Information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b/>
                <w:bCs/>
                <w:color w:val="000000"/>
                <w:sz w:val="15"/>
              </w:rPr>
              <w:t>Details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Total campus area of the school (in Square 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Metre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F74351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68650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Number and size of the classrooms (in Square 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Metre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F74351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Number and size of the laboratory including Computer labs (in Square 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Metre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1A31D7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125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Internet Facility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Yes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lastRenderedPageBreak/>
              <w:t>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No. of Girls Toilets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F74351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10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No. of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BoysToilets</w:t>
            </w:r>
            <w:proofErr w:type="spellEnd"/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F74351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10</w:t>
            </w:r>
          </w:p>
        </w:tc>
      </w:tr>
      <w:tr w:rsidR="00DA4CB4" w:rsidRPr="00DA4CB4" w:rsidTr="00DA4CB4">
        <w:trPr>
          <w:jc w:val="center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Link of </w:t>
            </w:r>
            <w:proofErr w:type="spellStart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youtube</w:t>
            </w:r>
            <w:proofErr w:type="spellEnd"/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video of the inspection of school covering the infrastructure of the school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EA"/>
            <w:vAlign w:val="center"/>
            <w:hideMark/>
          </w:tcPr>
          <w:p w:rsidR="00DA4CB4" w:rsidRPr="00DA4CB4" w:rsidRDefault="00DA4CB4" w:rsidP="00DA4C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DA4CB4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</w:tr>
    </w:tbl>
    <w:p w:rsidR="00B242A1" w:rsidRDefault="00B242A1"/>
    <w:sectPr w:rsidR="00B242A1" w:rsidSect="00B242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A4CB4"/>
    <w:rsid w:val="001A31D7"/>
    <w:rsid w:val="00307898"/>
    <w:rsid w:val="003B5504"/>
    <w:rsid w:val="003D118D"/>
    <w:rsid w:val="003D3B1C"/>
    <w:rsid w:val="00563A12"/>
    <w:rsid w:val="00616C87"/>
    <w:rsid w:val="00654078"/>
    <w:rsid w:val="0093242A"/>
    <w:rsid w:val="009A1EA7"/>
    <w:rsid w:val="00A612F9"/>
    <w:rsid w:val="00B242A1"/>
    <w:rsid w:val="00B931A8"/>
    <w:rsid w:val="00C950DB"/>
    <w:rsid w:val="00DA4CB4"/>
    <w:rsid w:val="00E9707F"/>
    <w:rsid w:val="00F7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C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4CB4"/>
    <w:rPr>
      <w:color w:val="0000FF"/>
      <w:u w:val="single"/>
    </w:rPr>
  </w:style>
  <w:style w:type="character" w:customStyle="1" w:styleId="title">
    <w:name w:val="title"/>
    <w:basedOn w:val="DefaultParagraphFont"/>
    <w:rsid w:val="0093242A"/>
  </w:style>
  <w:style w:type="character" w:customStyle="1" w:styleId="pull-right">
    <w:name w:val="pull-right"/>
    <w:basedOn w:val="DefaultParagraphFont"/>
    <w:rsid w:val="00932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373">
          <w:marLeft w:val="0"/>
          <w:marRight w:val="0"/>
          <w:marTop w:val="0"/>
          <w:marBottom w:val="0"/>
          <w:divBdr>
            <w:top w:val="none" w:sz="0" w:space="6" w:color="DDDDDD"/>
            <w:left w:val="none" w:sz="0" w:space="9" w:color="DDDDDD"/>
            <w:bottom w:val="single" w:sz="4" w:space="6" w:color="DDDDDD"/>
            <w:right w:val="none" w:sz="0" w:space="9" w:color="DDDDDD"/>
          </w:divBdr>
        </w:div>
        <w:div w:id="1462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2022-03-08T09:37:00Z</dcterms:created>
  <dcterms:modified xsi:type="dcterms:W3CDTF">2022-03-09T08:04:00Z</dcterms:modified>
</cp:coreProperties>
</file>